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D507B84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015E78ED" wp14:editId="2051DCB0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44A94B7A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5392E007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 w14:paraId="0BB52038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2DC1667B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6F854A62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37D54355" w14:textId="36A3BBE3" w:rsidR="00671AD6" w:rsidRDefault="00671AD6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Baierl &amp;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Demmelhuber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br/>
                                    <w:t>Hoch- und Ausbau GmbH</w:t>
                                  </w:r>
                                </w:p>
                                <w:p w14:paraId="426BD612" w14:textId="3B55679E" w:rsidR="00671AD6" w:rsidRDefault="00671AD6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Cranachstraße 3</w:t>
                                  </w:r>
                                </w:p>
                                <w:p w14:paraId="5674FB14" w14:textId="28B5A9F6" w:rsidR="00671AD6" w:rsidRDefault="00671AD6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D-84513 Töging am Inn</w:t>
                                  </w:r>
                                </w:p>
                                <w:p w14:paraId="43F79252" w14:textId="6D93FD0C" w:rsidR="00D470DB" w:rsidRPr="002E4E13" w:rsidRDefault="00D470D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A1C24F" w14:textId="77777777" w:rsidR="00AE63C3" w:rsidRPr="00E824FF" w:rsidRDefault="00AE63C3"/>
                          <w:p w14:paraId="75B3D372" w14:textId="77777777"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5E78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44A94B7A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5392E007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 w14:paraId="0BB52038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2DC1667B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6F854A62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37D54355" w14:textId="36A3BBE3" w:rsidR="00671AD6" w:rsidRDefault="00671AD6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Baierl &amp;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Demmelhuber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br/>
                              <w:t>Hoch- und Ausbau GmbH</w:t>
                            </w:r>
                          </w:p>
                          <w:p w14:paraId="426BD612" w14:textId="3B55679E" w:rsidR="00671AD6" w:rsidRDefault="00671AD6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Cranachstraße 3</w:t>
                            </w:r>
                          </w:p>
                          <w:p w14:paraId="5674FB14" w14:textId="28B5A9F6" w:rsidR="00671AD6" w:rsidRDefault="00671AD6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D-84513 Töging am Inn</w:t>
                            </w:r>
                          </w:p>
                          <w:p w14:paraId="43F79252" w14:textId="6D93FD0C" w:rsidR="00D470DB" w:rsidRPr="002E4E13" w:rsidRDefault="00D470D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</w:tc>
                      </w:tr>
                    </w:tbl>
                    <w:p w14:paraId="3EA1C24F" w14:textId="77777777" w:rsidR="00AE63C3" w:rsidRPr="00E824FF" w:rsidRDefault="00AE63C3"/>
                    <w:p w14:paraId="75B3D372" w14:textId="77777777"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  <w:t xml:space="preserve">         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F8C1571" wp14:editId="3C1F7CA9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6A6CE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76B9F15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566BB16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7C80A0F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DAB1B0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583A02A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4485031B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3DD50A5C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C1571"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14:paraId="0686A6CE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76B9F15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566BB16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7C80A0F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DAB1B0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583A02A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4485031B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3DD50A5C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FE3125" wp14:editId="18B01270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C01CCB" wp14:editId="261D63E0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8D50D4" wp14:editId="5862C7A8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239F5584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32A06546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4E59EA5F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6A812456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75BF1A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D534C0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F9925E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14EE11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A1DD3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453DF1F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477DDDA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86E796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36F34D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C4B03A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4D81EE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022703E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DCC6E6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6B56BC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48F548E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4FB8172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FA1A19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6C214D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EA78D1F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CDDBD80" w14:textId="78E24A23" w:rsidR="00B608EF" w:rsidRPr="00956B1B" w:rsidRDefault="00B608EF" w:rsidP="00B608EF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  <w:t xml:space="preserve">Rosenheim, </w:t>
      </w:r>
      <w:r w:rsidR="00671AD6">
        <w:rPr>
          <w:rFonts w:ascii="Calibri" w:hAnsi="Calibri"/>
          <w:color w:val="0D0D0D" w:themeColor="text1" w:themeTint="F2"/>
          <w:sz w:val="22"/>
          <w:szCs w:val="22"/>
        </w:rPr>
        <w:t>07.12.2020</w:t>
      </w:r>
    </w:p>
    <w:p w14:paraId="31BB85CF" w14:textId="6BCCBFCC" w:rsidR="00B608EF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proofErr w:type="spellStart"/>
      <w:r w:rsidR="00671AD6"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proofErr w:type="spellStart"/>
      <w:r w:rsidR="002E4E13">
        <w:rPr>
          <w:rFonts w:ascii="Calibri" w:hAnsi="Calibri"/>
          <w:color w:val="0D0D0D" w:themeColor="text1" w:themeTint="F2"/>
          <w:sz w:val="22"/>
          <w:szCs w:val="22"/>
        </w:rPr>
        <w:t>ep</w:t>
      </w:r>
      <w:proofErr w:type="spellEnd"/>
    </w:p>
    <w:p w14:paraId="0209136B" w14:textId="77777777"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14:paraId="11D9A635" w14:textId="77777777" w:rsidTr="00A9293B">
        <w:tc>
          <w:tcPr>
            <w:tcW w:w="1101" w:type="dxa"/>
            <w:hideMark/>
          </w:tcPr>
          <w:p w14:paraId="313AB2B5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33E6A47F" w14:textId="252BFCC1" w:rsidR="00B608EF" w:rsidRDefault="000747B3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InnKlinikum</w:t>
            </w:r>
            <w:proofErr w:type="spellEnd"/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Altötting </w:t>
            </w:r>
          </w:p>
          <w:p w14:paraId="3241655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AÖBA </w:t>
            </w:r>
            <w:r w:rsidR="00FD15D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– </w:t>
            </w:r>
            <w:r w:rsidR="00531E45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Aufstockung Pflege</w:t>
            </w:r>
          </w:p>
        </w:tc>
      </w:tr>
      <w:tr w:rsidR="00B608EF" w14:paraId="6B0271E1" w14:textId="77777777" w:rsidTr="00671AD6">
        <w:trPr>
          <w:trHeight w:val="341"/>
        </w:trPr>
        <w:tc>
          <w:tcPr>
            <w:tcW w:w="1101" w:type="dxa"/>
          </w:tcPr>
          <w:p w14:paraId="65C9EC6F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0E804C79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1C1F0BFD" w14:textId="77777777" w:rsidTr="00A9293B">
        <w:tc>
          <w:tcPr>
            <w:tcW w:w="1101" w:type="dxa"/>
            <w:hideMark/>
          </w:tcPr>
          <w:p w14:paraId="57D7C03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0AF60B60" w14:textId="0D46E2D4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671AD6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1142_01 System- und Heiz-/Kühldecken</w:t>
            </w:r>
          </w:p>
        </w:tc>
      </w:tr>
      <w:tr w:rsidR="00B608EF" w14:paraId="6061CD03" w14:textId="77777777" w:rsidTr="00A9293B">
        <w:tc>
          <w:tcPr>
            <w:tcW w:w="1101" w:type="dxa"/>
          </w:tcPr>
          <w:p w14:paraId="6E1B9F8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34C40E35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62D56ABA" w14:textId="77777777" w:rsidTr="00A9293B">
        <w:tc>
          <w:tcPr>
            <w:tcW w:w="1101" w:type="dxa"/>
            <w:hideMark/>
          </w:tcPr>
          <w:p w14:paraId="2302CA0D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3D0E2605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306C4467" w14:textId="77777777"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14:paraId="4488ED4C" w14:textId="5226B8BC"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</w:t>
      </w:r>
      <w:r w:rsidR="000747B3">
        <w:rPr>
          <w:rFonts w:asciiTheme="minorHAnsi" w:hAnsiTheme="minorHAnsi"/>
          <w:sz w:val="22"/>
          <w:szCs w:val="22"/>
        </w:rPr>
        <w:t>n,</w:t>
      </w:r>
    </w:p>
    <w:p w14:paraId="54045A32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460504FC" w14:textId="238C4418" w:rsidR="00B608EF" w:rsidRDefault="00B608EF" w:rsidP="00B608E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</w:t>
      </w:r>
      <w:r w:rsidR="000747B3">
        <w:rPr>
          <w:rFonts w:asciiTheme="minorHAnsi" w:hAnsiTheme="minorHAnsi"/>
          <w:sz w:val="22"/>
          <w:szCs w:val="22"/>
        </w:rPr>
        <w:t xml:space="preserve">dem </w:t>
      </w:r>
      <w:proofErr w:type="spellStart"/>
      <w:r w:rsidR="000747B3">
        <w:rPr>
          <w:rFonts w:asciiTheme="minorHAnsi" w:hAnsiTheme="minorHAnsi"/>
          <w:sz w:val="22"/>
          <w:szCs w:val="22"/>
        </w:rPr>
        <w:t>InnKlinikum</w:t>
      </w:r>
      <w:proofErr w:type="spellEnd"/>
      <w:r w:rsidR="000747B3">
        <w:rPr>
          <w:rFonts w:asciiTheme="minorHAnsi" w:hAnsiTheme="minorHAnsi"/>
          <w:sz w:val="22"/>
          <w:szCs w:val="22"/>
        </w:rPr>
        <w:t xml:space="preserve"> Altötting und Mühldorf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499D02B3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277D6DFD" w14:textId="77777777"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nach Absendung dieser Aufforderung vollständig einzureichen:</w:t>
      </w:r>
    </w:p>
    <w:p w14:paraId="11F1380A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610"/>
      </w:tblGrid>
      <w:tr w:rsidR="00B608EF" w14:paraId="2AD8EC96" w14:textId="77777777" w:rsidTr="00D470DB">
        <w:tc>
          <w:tcPr>
            <w:tcW w:w="544" w:type="dxa"/>
          </w:tcPr>
          <w:p w14:paraId="6DFF82CA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14:paraId="7E497132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62888811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14:paraId="090F5A84" w14:textId="77777777" w:rsidTr="00D470DB">
        <w:tc>
          <w:tcPr>
            <w:tcW w:w="544" w:type="dxa"/>
          </w:tcPr>
          <w:p w14:paraId="5EF90C5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14:paraId="135C0568" w14:textId="77777777" w:rsidR="00B608EF" w:rsidRDefault="0012350E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4C483468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14:paraId="3DA9F274" w14:textId="77777777" w:rsidTr="00D470DB">
        <w:tc>
          <w:tcPr>
            <w:tcW w:w="544" w:type="dxa"/>
            <w:hideMark/>
          </w:tcPr>
          <w:p w14:paraId="2D10408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6388A5A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  <w:hideMark/>
          </w:tcPr>
          <w:p w14:paraId="0C47E85D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14:paraId="23E618D3" w14:textId="77777777" w:rsidTr="00D470DB">
        <w:tc>
          <w:tcPr>
            <w:tcW w:w="544" w:type="dxa"/>
            <w:hideMark/>
          </w:tcPr>
          <w:p w14:paraId="3BC72E9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635370FB" w14:textId="128E9116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  <w:hideMark/>
          </w:tcPr>
          <w:p w14:paraId="13223F61" w14:textId="37463CBF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  <w:r w:rsidR="00D470D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470DB" w:rsidRPr="00D470DB">
              <w:rPr>
                <w:rFonts w:asciiTheme="minorHAnsi" w:hAnsiTheme="minorHAnsi"/>
                <w:b/>
                <w:bCs/>
                <w:sz w:val="22"/>
                <w:szCs w:val="22"/>
              </w:rPr>
              <w:t>mit Angabe Firmennamen</w:t>
            </w:r>
          </w:p>
        </w:tc>
      </w:tr>
      <w:tr w:rsidR="00B608EF" w14:paraId="1E896E28" w14:textId="77777777" w:rsidTr="00D470DB">
        <w:tc>
          <w:tcPr>
            <w:tcW w:w="544" w:type="dxa"/>
          </w:tcPr>
          <w:p w14:paraId="4D530D0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0628809F" w14:textId="77777777" w:rsidR="00B608EF" w:rsidRDefault="00E25829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5ADAFF85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</w:p>
        </w:tc>
      </w:tr>
      <w:tr w:rsidR="00EF439D" w14:paraId="0586789C" w14:textId="77777777" w:rsidTr="00D470DB">
        <w:tc>
          <w:tcPr>
            <w:tcW w:w="544" w:type="dxa"/>
          </w:tcPr>
          <w:p w14:paraId="7C990CE7" w14:textId="1ED5C223" w:rsidR="00EF439D" w:rsidRDefault="00EF439D" w:rsidP="00EF439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CB0B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690FC99" w14:textId="1E25A666" w:rsidR="00EF439D" w:rsidRDefault="00EF439D" w:rsidP="00EF439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610" w:type="dxa"/>
          </w:tcPr>
          <w:p w14:paraId="533724AA" w14:textId="6C16E6D2" w:rsidR="00EF439D" w:rsidRPr="00EF439D" w:rsidRDefault="00EF439D" w:rsidP="00EF439D">
            <w:pPr>
              <w:pStyle w:val="Default"/>
            </w:pPr>
            <w:r>
              <w:rPr>
                <w:sz w:val="20"/>
                <w:szCs w:val="20"/>
              </w:rPr>
              <w:t>COVID-19-bedingte-Mehrkosten (FB217)</w:t>
            </w:r>
          </w:p>
        </w:tc>
      </w:tr>
    </w:tbl>
    <w:p w14:paraId="1953AA08" w14:textId="77777777" w:rsidR="00B608EF" w:rsidRDefault="00B608EF" w:rsidP="00B608EF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14:paraId="39AEC2E8" w14:textId="2812E85E" w:rsidR="00B608EF" w:rsidRPr="000F2C24" w:rsidRDefault="00B608EF" w:rsidP="00B608E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Pr="000F2C24">
        <w:rPr>
          <w:rFonts w:asciiTheme="minorHAnsi" w:hAnsiTheme="minorHAnsi"/>
          <w:b/>
          <w:sz w:val="22"/>
          <w:szCs w:val="22"/>
        </w:rPr>
        <w:t xml:space="preserve">ir fordern Sie auf, zusätzlich noch folgende Unterlagen bis </w:t>
      </w:r>
      <w:r w:rsidRPr="00781767">
        <w:rPr>
          <w:rFonts w:asciiTheme="minorHAnsi" w:hAnsiTheme="minorHAnsi"/>
          <w:b/>
          <w:sz w:val="22"/>
          <w:szCs w:val="22"/>
        </w:rPr>
        <w:t xml:space="preserve">spätestens </w:t>
      </w:r>
      <w:r w:rsidR="00EF439D">
        <w:rPr>
          <w:rFonts w:asciiTheme="minorHAnsi" w:hAnsiTheme="minorHAnsi"/>
          <w:b/>
          <w:sz w:val="22"/>
          <w:szCs w:val="22"/>
        </w:rPr>
        <w:t>14.12</w:t>
      </w:r>
      <w:r w:rsidRPr="00781767">
        <w:rPr>
          <w:rFonts w:asciiTheme="minorHAnsi" w:hAnsiTheme="minorHAnsi"/>
          <w:b/>
          <w:sz w:val="22"/>
          <w:szCs w:val="22"/>
        </w:rPr>
        <w:t>.20</w:t>
      </w:r>
      <w:r w:rsidR="00A42ED2" w:rsidRPr="00781767">
        <w:rPr>
          <w:rFonts w:asciiTheme="minorHAnsi" w:hAnsiTheme="minorHAnsi"/>
          <w:b/>
          <w:sz w:val="22"/>
          <w:szCs w:val="22"/>
        </w:rPr>
        <w:t>20</w:t>
      </w:r>
      <w:r w:rsidRPr="00781767">
        <w:rPr>
          <w:rFonts w:asciiTheme="minorHAnsi" w:hAnsiTheme="minorHAnsi"/>
          <w:b/>
          <w:sz w:val="22"/>
          <w:szCs w:val="22"/>
        </w:rPr>
        <w:t xml:space="preserve"> </w:t>
      </w:r>
      <w:r w:rsidRPr="002E4E13">
        <w:rPr>
          <w:rFonts w:asciiTheme="minorHAnsi" w:hAnsiTheme="minorHAnsi"/>
          <w:b/>
          <w:sz w:val="22"/>
          <w:szCs w:val="22"/>
        </w:rPr>
        <w:t xml:space="preserve">vollständig </w:t>
      </w:r>
      <w:r w:rsidR="002E4E13" w:rsidRPr="002E4E13">
        <w:rPr>
          <w:rFonts w:asciiTheme="minorHAnsi" w:hAnsiTheme="minorHAnsi"/>
          <w:b/>
          <w:sz w:val="22"/>
          <w:szCs w:val="22"/>
        </w:rPr>
        <w:t xml:space="preserve">auf der Plattform </w:t>
      </w:r>
      <w:hyperlink r:id="rId9" w:history="1">
        <w:r w:rsidR="002E4E13" w:rsidRPr="00781767">
          <w:t>www.deutsche-evergabe</w:t>
        </w:r>
      </w:hyperlink>
      <w:r w:rsidR="002E4E13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einzureichen:</w:t>
      </w:r>
    </w:p>
    <w:p w14:paraId="00781B7F" w14:textId="77777777" w:rsidR="00B608EF" w:rsidRDefault="00B608EF" w:rsidP="00B608EF">
      <w:pPr>
        <w:rPr>
          <w:rFonts w:asciiTheme="minorHAnsi" w:hAnsiTheme="minorHAnsi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14:paraId="7B7390CB" w14:textId="77777777" w:rsidTr="00A9293B">
        <w:tc>
          <w:tcPr>
            <w:tcW w:w="544" w:type="dxa"/>
          </w:tcPr>
          <w:p w14:paraId="1AC3891E" w14:textId="614C062D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7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5A6FFD4B" w14:textId="73EE5F26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155510D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54EF7089" w14:textId="77777777" w:rsidTr="00A9293B">
        <w:tc>
          <w:tcPr>
            <w:tcW w:w="544" w:type="dxa"/>
          </w:tcPr>
          <w:p w14:paraId="1B86BEA6" w14:textId="58D571A0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1B4CA65F" w14:textId="4CDA64C6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6974999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1DC6B244" w14:textId="77777777" w:rsidTr="00A9293B">
        <w:tc>
          <w:tcPr>
            <w:tcW w:w="544" w:type="dxa"/>
          </w:tcPr>
          <w:p w14:paraId="00BD1E93" w14:textId="144E59BB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724AA8F8" w14:textId="122C782F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35411B72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14:paraId="423B2DBA" w14:textId="77777777" w:rsidTr="00A9293B">
        <w:tc>
          <w:tcPr>
            <w:tcW w:w="544" w:type="dxa"/>
          </w:tcPr>
          <w:p w14:paraId="6AB1A9FA" w14:textId="12176252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B608E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3CD2BC67" w14:textId="0F665DCF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B929A6C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14:paraId="256AB399" w14:textId="77777777" w:rsidTr="00A9293B">
        <w:tc>
          <w:tcPr>
            <w:tcW w:w="544" w:type="dxa"/>
          </w:tcPr>
          <w:p w14:paraId="73560239" w14:textId="3CB1516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45A033C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DEE2E15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14:paraId="20C0B585" w14:textId="77777777" w:rsidTr="00A9293B">
        <w:tc>
          <w:tcPr>
            <w:tcW w:w="544" w:type="dxa"/>
          </w:tcPr>
          <w:p w14:paraId="0978B181" w14:textId="40E3C080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763E48D3" w14:textId="727A212E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E7CB1E0" w14:textId="1B327D40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438A8B51" w14:textId="77777777" w:rsidTr="00A9293B">
        <w:tc>
          <w:tcPr>
            <w:tcW w:w="544" w:type="dxa"/>
          </w:tcPr>
          <w:p w14:paraId="1C006C50" w14:textId="0DB54C55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5747E6FE" w14:textId="29F7E714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C75855F" w14:textId="2668BD4A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6D08067E" w14:textId="77777777" w:rsidTr="00A9293B">
        <w:tc>
          <w:tcPr>
            <w:tcW w:w="544" w:type="dxa"/>
          </w:tcPr>
          <w:p w14:paraId="350F7B5E" w14:textId="0D582F1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</w:tcPr>
          <w:p w14:paraId="2DFC8FEE" w14:textId="5F6E0959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D2A5B93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444</w:t>
            </w:r>
          </w:p>
        </w:tc>
      </w:tr>
      <w:tr w:rsidR="00B608EF" w14:paraId="6B18A9CC" w14:textId="77777777" w:rsidTr="00A9293B">
        <w:trPr>
          <w:trHeight w:val="272"/>
        </w:trPr>
        <w:tc>
          <w:tcPr>
            <w:tcW w:w="544" w:type="dxa"/>
          </w:tcPr>
          <w:p w14:paraId="67EE05C9" w14:textId="1892C5D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3160CD28" w14:textId="06A2E925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9AB48E7" w14:textId="48181904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  <w:r w:rsidR="00562BC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79268586" w14:textId="77777777" w:rsidTr="00A9293B">
        <w:trPr>
          <w:trHeight w:val="609"/>
        </w:trPr>
        <w:tc>
          <w:tcPr>
            <w:tcW w:w="544" w:type="dxa"/>
          </w:tcPr>
          <w:p w14:paraId="2C36D5D2" w14:textId="4A2ECD55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4EB5A38B" w14:textId="056DACB9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94FE590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14:paraId="58653657" w14:textId="77777777" w:rsidTr="00A9293B">
        <w:tc>
          <w:tcPr>
            <w:tcW w:w="544" w:type="dxa"/>
            <w:hideMark/>
          </w:tcPr>
          <w:p w14:paraId="55DD5911" w14:textId="7D0F6BB0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7AED6E4" w14:textId="53E7C09B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7976AA03" w14:textId="7CD4D44C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3A5E154C" w14:textId="77777777" w:rsidTr="00A9293B">
        <w:tc>
          <w:tcPr>
            <w:tcW w:w="544" w:type="dxa"/>
          </w:tcPr>
          <w:p w14:paraId="3DE28E2F" w14:textId="58767A4E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8.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85" w:type="dxa"/>
          </w:tcPr>
          <w:p w14:paraId="37756E1A" w14:textId="728844F5" w:rsidR="00B608EF" w:rsidRDefault="00EF439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2F0DAACC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14:paraId="26DFCEB0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4663DF7F" w14:textId="0F09888D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CB0B3A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081F1A5" w14:textId="0EA5013E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41FE6A4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14:paraId="6B65E5D2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73090240" w14:textId="546AFF72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B608EF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3BA83E4F" w14:textId="6CA65C1C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406B31E5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14:paraId="3DF9009B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3F2E9C01" w14:textId="6F0BA9E5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7A23AFCC" w14:textId="4B63092C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461C125B" w14:textId="25EEF28A" w:rsidR="00B608EF" w:rsidRPr="00DE4AC5" w:rsidRDefault="00EF439D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Aktuelle </w:t>
            </w:r>
            <w:r w:rsidR="00B608EF"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Krankenkasse</w:t>
            </w:r>
          </w:p>
        </w:tc>
      </w:tr>
      <w:tr w:rsidR="00B608EF" w14:paraId="1D62CF7A" w14:textId="77777777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14:paraId="14990218" w14:textId="5FAD26FF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4CF206A5" w14:textId="045556D3" w:rsidR="00B608EF" w:rsidRDefault="00CB0B3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7BF5BD0E" w14:textId="70CA66C8" w:rsidR="00B608EF" w:rsidRDefault="00562B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B0B3A">
              <w:rPr>
                <w:rFonts w:asciiTheme="minorHAnsi" w:hAnsiTheme="minorHAnsi"/>
                <w:strike/>
                <w:sz w:val="22"/>
                <w:szCs w:val="22"/>
              </w:rPr>
              <w:t xml:space="preserve">Ausgefülltes </w:t>
            </w:r>
            <w:proofErr w:type="spellStart"/>
            <w:r w:rsidRPr="00CB0B3A">
              <w:rPr>
                <w:rFonts w:asciiTheme="minorHAnsi" w:hAnsiTheme="minorHAnsi"/>
                <w:strike/>
                <w:sz w:val="22"/>
                <w:szCs w:val="22"/>
              </w:rPr>
              <w:t>Bieterangabenverzeichnis</w:t>
            </w:r>
            <w:proofErr w:type="spellEnd"/>
            <w:r w:rsidR="0078176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C47C5">
              <w:rPr>
                <w:rFonts w:asciiTheme="minorHAnsi" w:hAnsiTheme="minorHAnsi"/>
                <w:sz w:val="22"/>
                <w:szCs w:val="22"/>
              </w:rPr>
              <w:t>sowie t</w:t>
            </w:r>
            <w:r w:rsidR="00535D39">
              <w:rPr>
                <w:rFonts w:asciiTheme="minorHAnsi" w:hAnsiTheme="minorHAnsi"/>
                <w:sz w:val="22"/>
                <w:szCs w:val="22"/>
              </w:rPr>
              <w:t>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</w:t>
            </w:r>
            <w:r w:rsidR="008C47C5">
              <w:rPr>
                <w:rFonts w:asciiTheme="minorHAnsi" w:hAnsiTheme="minorHAnsi"/>
                <w:sz w:val="22"/>
                <w:szCs w:val="22"/>
              </w:rPr>
              <w:t>m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</w:t>
            </w:r>
            <w:r w:rsidR="00535D39">
              <w:rPr>
                <w:rFonts w:asciiTheme="minorHAnsi" w:hAnsiTheme="minorHAnsi"/>
                <w:sz w:val="22"/>
                <w:szCs w:val="22"/>
              </w:rPr>
              <w:t xml:space="preserve"> im LV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</w:p>
        </w:tc>
      </w:tr>
      <w:tr w:rsidR="00B608EF" w14:paraId="4A46D400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72BE4BDE" w14:textId="6320310C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0971679B" w14:textId="64042F2A" w:rsidR="00B608EF" w:rsidRDefault="00DD5A8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EA064C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14:paraId="6B041C96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1A3FD633" w14:textId="43759D96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CB0B3A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14:paraId="1E091FF9" w14:textId="43C6838E" w:rsidR="00B608EF" w:rsidRDefault="00D470DB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B0B3A">
              <w:rPr>
                <w:rFonts w:asciiTheme="minorHAnsi" w:hAnsiTheme="minorHAnsi"/>
                <w:sz w:val="22"/>
                <w:szCs w:val="22"/>
              </w:rPr>
            </w:r>
            <w:r w:rsidR="00CB0B3A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5A89941E" w14:textId="25BE52EB" w:rsidR="00B608EF" w:rsidRDefault="00B608EF" w:rsidP="00D470D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Sonstige: </w:t>
            </w:r>
            <w:r w:rsidR="00EF439D">
              <w:rPr>
                <w:rFonts w:asciiTheme="minorHAnsi" w:hAnsiTheme="minorHAnsi"/>
                <w:sz w:val="22"/>
                <w:szCs w:val="22"/>
              </w:rPr>
              <w:t xml:space="preserve">Produktangaben gemäß </w:t>
            </w:r>
            <w:proofErr w:type="spellStart"/>
            <w:r w:rsidR="00EF439D">
              <w:rPr>
                <w:rFonts w:asciiTheme="minorHAnsi" w:hAnsiTheme="minorHAnsi"/>
                <w:sz w:val="22"/>
                <w:szCs w:val="22"/>
              </w:rPr>
              <w:t>Bieterangabenverzeichnis</w:t>
            </w:r>
            <w:proofErr w:type="spellEnd"/>
          </w:p>
        </w:tc>
      </w:tr>
    </w:tbl>
    <w:p w14:paraId="17C99098" w14:textId="77777777"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14:paraId="2ABCD27D" w14:textId="5EA3A76B"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</w:t>
      </w:r>
      <w:r w:rsidR="002E4E13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tform </w:t>
      </w:r>
      <w:bookmarkStart w:id="0" w:name="_Hlk51572839"/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</w:t>
      </w:r>
      <w:bookmarkEnd w:id="0"/>
      <w:r w:rsidRPr="00403CA4">
        <w:rPr>
          <w:rFonts w:asciiTheme="minorHAnsi" w:hAnsiTheme="minorHAnsi" w:cstheme="minorHAnsi"/>
          <w:sz w:val="22"/>
          <w:szCs w:val="22"/>
          <w:u w:val="single"/>
        </w:rPr>
        <w:t>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28E3D2E3" w14:textId="77777777"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14:paraId="471E2143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69EED62A" w14:textId="77777777"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0A9AE666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73858210" w14:textId="333FE0E2" w:rsidR="007366F0" w:rsidRPr="002E4E13" w:rsidRDefault="002E4E13" w:rsidP="007366F0">
      <w:pPr>
        <w:rPr>
          <w:rFonts w:ascii="Calibri" w:hAnsi="Calibri"/>
          <w:i/>
          <w:iCs/>
          <w:color w:val="0D0D0D" w:themeColor="text1" w:themeTint="F2"/>
          <w:sz w:val="22"/>
          <w:szCs w:val="22"/>
        </w:rPr>
      </w:pPr>
      <w:r w:rsidRPr="002E4E13">
        <w:rPr>
          <w:rFonts w:ascii="Calibri" w:hAnsi="Calibri"/>
          <w:i/>
          <w:iCs/>
          <w:color w:val="0D0D0D" w:themeColor="text1" w:themeTint="F2"/>
          <w:sz w:val="22"/>
          <w:szCs w:val="22"/>
        </w:rPr>
        <w:t>i.A. Elke Plankl-Roos</w:t>
      </w:r>
    </w:p>
    <w:p w14:paraId="63DB83B1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757FC15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056EA938" w14:textId="77777777"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32BC9" w14:textId="77777777" w:rsidR="0060175E" w:rsidRDefault="0060175E">
      <w:r>
        <w:separator/>
      </w:r>
    </w:p>
  </w:endnote>
  <w:endnote w:type="continuationSeparator" w:id="0">
    <w:p w14:paraId="1BC2AFEC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7DE38" w14:textId="525E1370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7A1156">
      <w:rPr>
        <w:noProof/>
        <w:sz w:val="12"/>
        <w:szCs w:val="12"/>
      </w:rPr>
      <w:t>Z:\Projekte\651_KK AÖ_2.BA - Aufstockung Pflege\1142 Systemdecke und Heizkühldecke\07 VGV\Vergabe\121207_AÖBA2 Nachforderung Fa.Baierl.docx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4975005B" w14:textId="77777777" w:rsidR="00AE63C3" w:rsidRDefault="00AE63C3">
    <w:pPr>
      <w:pStyle w:val="Fuzeile"/>
    </w:pPr>
  </w:p>
  <w:p w14:paraId="289B801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708EEFAA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368D34C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052C8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622DD4C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052C8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8BAEA" w14:textId="08446068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7A1156">
      <w:rPr>
        <w:noProof/>
        <w:sz w:val="12"/>
        <w:szCs w:val="12"/>
      </w:rPr>
      <w:t>Z:\Projekte\651_KK AÖ_2.BA - Aufstockung Pflege\1142 Systemdecke und Heizkühldecke\07 VGV\Vergabe\121207_AÖBA2 Nachforderung Fa.Baierl.docx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50776159" w14:textId="77777777" w:rsidR="00AE63C3" w:rsidRDefault="00AE63C3">
    <w:pPr>
      <w:pStyle w:val="Fuzeile"/>
    </w:pPr>
  </w:p>
  <w:p w14:paraId="0EDE71F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06C6FA6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A80396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76BDA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4427CA70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76BDA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24E6C" w14:textId="77777777" w:rsidR="0060175E" w:rsidRDefault="0060175E">
      <w:r>
        <w:separator/>
      </w:r>
    </w:p>
  </w:footnote>
  <w:footnote w:type="continuationSeparator" w:id="0">
    <w:p w14:paraId="4EE270FE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CFED8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654B7B6D" wp14:editId="1BCAF12C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3234A"/>
    <w:rsid w:val="00052C8F"/>
    <w:rsid w:val="000747B3"/>
    <w:rsid w:val="000B3579"/>
    <w:rsid w:val="000B4D4E"/>
    <w:rsid w:val="001035EA"/>
    <w:rsid w:val="0012350E"/>
    <w:rsid w:val="0014566C"/>
    <w:rsid w:val="00191726"/>
    <w:rsid w:val="001E64A2"/>
    <w:rsid w:val="002133D2"/>
    <w:rsid w:val="002476A6"/>
    <w:rsid w:val="00262B19"/>
    <w:rsid w:val="002C644B"/>
    <w:rsid w:val="002E4E13"/>
    <w:rsid w:val="002F6A98"/>
    <w:rsid w:val="003264C2"/>
    <w:rsid w:val="00335B87"/>
    <w:rsid w:val="00364DA9"/>
    <w:rsid w:val="00385B5B"/>
    <w:rsid w:val="003D1A1A"/>
    <w:rsid w:val="003D6CAF"/>
    <w:rsid w:val="004312A9"/>
    <w:rsid w:val="0043464F"/>
    <w:rsid w:val="004E0B74"/>
    <w:rsid w:val="00531E45"/>
    <w:rsid w:val="00535D39"/>
    <w:rsid w:val="00540BC0"/>
    <w:rsid w:val="0054283A"/>
    <w:rsid w:val="00551213"/>
    <w:rsid w:val="00552CEF"/>
    <w:rsid w:val="00562BCF"/>
    <w:rsid w:val="00581C5C"/>
    <w:rsid w:val="005A53A9"/>
    <w:rsid w:val="005A53CC"/>
    <w:rsid w:val="005E5734"/>
    <w:rsid w:val="0060175E"/>
    <w:rsid w:val="00671AD6"/>
    <w:rsid w:val="00691DC9"/>
    <w:rsid w:val="006D55DF"/>
    <w:rsid w:val="006F2483"/>
    <w:rsid w:val="00734C6D"/>
    <w:rsid w:val="007366F0"/>
    <w:rsid w:val="00744548"/>
    <w:rsid w:val="00781767"/>
    <w:rsid w:val="007904DB"/>
    <w:rsid w:val="00790E83"/>
    <w:rsid w:val="00797D92"/>
    <w:rsid w:val="007A1156"/>
    <w:rsid w:val="007B3192"/>
    <w:rsid w:val="00800EB1"/>
    <w:rsid w:val="00856511"/>
    <w:rsid w:val="00871A62"/>
    <w:rsid w:val="00877194"/>
    <w:rsid w:val="00897B36"/>
    <w:rsid w:val="008C25B6"/>
    <w:rsid w:val="008C47C5"/>
    <w:rsid w:val="009A1DF3"/>
    <w:rsid w:val="009C674A"/>
    <w:rsid w:val="009D1A04"/>
    <w:rsid w:val="009D493A"/>
    <w:rsid w:val="009D64FC"/>
    <w:rsid w:val="009F26F9"/>
    <w:rsid w:val="00A42ED2"/>
    <w:rsid w:val="00A62C31"/>
    <w:rsid w:val="00A62E26"/>
    <w:rsid w:val="00A76BDA"/>
    <w:rsid w:val="00A948CF"/>
    <w:rsid w:val="00AE63C3"/>
    <w:rsid w:val="00AF3C54"/>
    <w:rsid w:val="00B069E7"/>
    <w:rsid w:val="00B20806"/>
    <w:rsid w:val="00B608EF"/>
    <w:rsid w:val="00B64E42"/>
    <w:rsid w:val="00B97F5F"/>
    <w:rsid w:val="00C06B21"/>
    <w:rsid w:val="00C42027"/>
    <w:rsid w:val="00C645F2"/>
    <w:rsid w:val="00CB0B3A"/>
    <w:rsid w:val="00D31E8D"/>
    <w:rsid w:val="00D470DB"/>
    <w:rsid w:val="00DD5A8B"/>
    <w:rsid w:val="00DD6085"/>
    <w:rsid w:val="00DF78B5"/>
    <w:rsid w:val="00E249E5"/>
    <w:rsid w:val="00E25829"/>
    <w:rsid w:val="00E306B4"/>
    <w:rsid w:val="00E35780"/>
    <w:rsid w:val="00E824FF"/>
    <w:rsid w:val="00E94747"/>
    <w:rsid w:val="00ED6700"/>
    <w:rsid w:val="00EE688E"/>
    <w:rsid w:val="00EF439D"/>
    <w:rsid w:val="00EF5028"/>
    <w:rsid w:val="00F807A2"/>
    <w:rsid w:val="00FA05CA"/>
    <w:rsid w:val="00FA0749"/>
    <w:rsid w:val="00FD15DF"/>
    <w:rsid w:val="00FE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019750C0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  <w:style w:type="paragraph" w:customStyle="1" w:styleId="Default">
    <w:name w:val="Default"/>
    <w:rsid w:val="00EF43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eutsche-evergab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3347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532</cp:revision>
  <cp:lastPrinted>2019-08-07T14:13:00Z</cp:lastPrinted>
  <dcterms:created xsi:type="dcterms:W3CDTF">2019-05-21T11:07:00Z</dcterms:created>
  <dcterms:modified xsi:type="dcterms:W3CDTF">2020-12-07T08:15:00Z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